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Miranda Manuel Benito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CENTERPOINT ENERGY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CNP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1111 LOUISIANA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4,037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8,571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of common stock granted under the Issuer's Stock Plan for Outside Directors, as amended and restated.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Vincent A. Mercaldi,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5237" TargetMode="External"/><Relationship Id="rId14" Type="http://schemas.openxmlformats.org/officeDocument/2006/relationships/hyperlink" Target="http://www.sec.gov/cgi-bin/browse-edgar?action=getcompany&amp;CIK=00011303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2026-05-05T16:03:22Z</dcterms:created>
  <dcterms:modified xsi:type="dcterms:W3CDTF">2026-05-05T16:03:22Z</dcterms:modified>
</cp:coreProperties>
</file>